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2EB8A9" w14:textId="51F77AC3" w:rsidR="00B80E4D" w:rsidRDefault="00B80E4D" w:rsidP="00B80E4D">
      <w:pPr>
        <w:spacing w:after="0" w:line="240" w:lineRule="auto"/>
        <w:rPr>
          <w:rFonts w:ascii="Calibri" w:eastAsia="Calibri" w:hAnsi="Calibri" w:cs="Calibri"/>
          <w:b/>
          <w:bCs/>
        </w:rPr>
      </w:pPr>
      <w:r>
        <w:rPr>
          <w:rFonts w:ascii="Calibri" w:eastAsia="Calibri" w:hAnsi="Calibri" w:cs="Calibri"/>
          <w:b/>
          <w:bCs/>
        </w:rPr>
        <w:t xml:space="preserve">Info vom DVG </w:t>
      </w:r>
      <w:r w:rsidR="003F4F19">
        <w:rPr>
          <w:rFonts w:ascii="Calibri" w:eastAsia="Calibri" w:hAnsi="Calibri" w:cs="Calibri"/>
          <w:b/>
          <w:bCs/>
        </w:rPr>
        <w:t>/ Mai 2020</w:t>
      </w:r>
      <w:r w:rsidR="00EB48AE">
        <w:rPr>
          <w:rFonts w:ascii="Calibri" w:eastAsia="Calibri" w:hAnsi="Calibri" w:cs="Calibri"/>
          <w:b/>
          <w:bCs/>
        </w:rPr>
        <w:t>/ weiterleiten in Saar Regional, EK</w:t>
      </w:r>
    </w:p>
    <w:p w14:paraId="606EE34A" w14:textId="77777777" w:rsidR="00B80E4D" w:rsidRPr="00B80E4D" w:rsidRDefault="00B80E4D" w:rsidP="00B80E4D">
      <w:pPr>
        <w:spacing w:after="0" w:line="240" w:lineRule="auto"/>
        <w:rPr>
          <w:rFonts w:ascii="Calibri" w:eastAsia="Calibri" w:hAnsi="Calibri" w:cs="Calibri"/>
          <w:sz w:val="24"/>
          <w:szCs w:val="24"/>
        </w:rPr>
      </w:pPr>
      <w:r w:rsidRPr="00B80E4D">
        <w:rPr>
          <w:rFonts w:ascii="Calibri" w:eastAsia="Calibri" w:hAnsi="Calibri" w:cs="Calibri"/>
          <w:b/>
          <w:bCs/>
          <w:sz w:val="24"/>
          <w:szCs w:val="24"/>
        </w:rPr>
        <w:t>„Tanz in den Mai“ – Ausgefallen!</w:t>
      </w:r>
      <w:r w:rsidRPr="00B80E4D">
        <w:rPr>
          <w:rFonts w:ascii="Calibri" w:eastAsia="Calibri" w:hAnsi="Calibri" w:cs="Calibri"/>
          <w:sz w:val="24"/>
          <w:szCs w:val="24"/>
        </w:rPr>
        <w:t xml:space="preserve">  </w:t>
      </w:r>
    </w:p>
    <w:p w14:paraId="19127B0E" w14:textId="77777777" w:rsidR="00B80E4D" w:rsidRPr="00B80E4D" w:rsidRDefault="00B80E4D" w:rsidP="00B80E4D">
      <w:pPr>
        <w:spacing w:after="0" w:line="240" w:lineRule="auto"/>
        <w:rPr>
          <w:rFonts w:ascii="Calibri" w:eastAsia="Calibri" w:hAnsi="Calibri" w:cs="Calibri"/>
        </w:rPr>
      </w:pPr>
    </w:p>
    <w:p w14:paraId="3ED949EB" w14:textId="77777777" w:rsidR="00B80E4D" w:rsidRPr="00B80E4D" w:rsidRDefault="00B80E4D" w:rsidP="00B80E4D">
      <w:pPr>
        <w:spacing w:after="0" w:line="240" w:lineRule="auto"/>
        <w:rPr>
          <w:rFonts w:ascii="Calibri" w:eastAsia="Calibri" w:hAnsi="Calibri" w:cs="Calibri"/>
        </w:rPr>
      </w:pPr>
    </w:p>
    <w:p w14:paraId="30F59E9A" w14:textId="77777777" w:rsidR="00B80E4D" w:rsidRPr="00B80E4D" w:rsidRDefault="00B80E4D" w:rsidP="00B80E4D">
      <w:pPr>
        <w:spacing w:after="0" w:line="240" w:lineRule="auto"/>
        <w:rPr>
          <w:rFonts w:ascii="Calibri" w:eastAsia="Calibri" w:hAnsi="Calibri" w:cs="Calibri"/>
        </w:rPr>
      </w:pPr>
      <w:r w:rsidRPr="00B80E4D">
        <w:rPr>
          <w:rFonts w:ascii="Calibri" w:eastAsia="Calibri" w:hAnsi="Calibri" w:cs="Calibri"/>
        </w:rPr>
        <w:t xml:space="preserve">In dieser Krise entstehen </w:t>
      </w:r>
      <w:proofErr w:type="gramStart"/>
      <w:r w:rsidRPr="00B80E4D">
        <w:rPr>
          <w:rFonts w:ascii="Calibri" w:eastAsia="Calibri" w:hAnsi="Calibri" w:cs="Calibri"/>
        </w:rPr>
        <w:t>ganz neue</w:t>
      </w:r>
      <w:proofErr w:type="gramEnd"/>
      <w:r w:rsidRPr="00B80E4D">
        <w:rPr>
          <w:rFonts w:ascii="Calibri" w:eastAsia="Calibri" w:hAnsi="Calibri" w:cs="Calibri"/>
        </w:rPr>
        <w:t xml:space="preserve"> beispiellose Herausforderungen mit wirtschaftlichen Rückschlägen, teils Überforderungen und Existenzsorgen - und leider auch ganz schlimme menschliche Schicksale. Vieles wird nun hinterfragt und neu überdacht, wobei die meisten den Blick wohl nach vorn richten und jetzt für Lockerungen sind mit unterschiedlichen Verhaltensvorstellungen und über „die Situation danach“ orakeln.</w:t>
      </w:r>
    </w:p>
    <w:p w14:paraId="59D258CE" w14:textId="77777777" w:rsidR="00B80E4D" w:rsidRPr="00B80E4D" w:rsidRDefault="00B80E4D" w:rsidP="00B80E4D">
      <w:pPr>
        <w:spacing w:after="0" w:line="240" w:lineRule="auto"/>
        <w:rPr>
          <w:rFonts w:ascii="Calibri" w:eastAsia="Calibri" w:hAnsi="Calibri" w:cs="Calibri"/>
        </w:rPr>
      </w:pPr>
    </w:p>
    <w:p w14:paraId="75A5AF06" w14:textId="77777777" w:rsidR="00B80E4D" w:rsidRPr="00B80E4D" w:rsidRDefault="00B80E4D" w:rsidP="00B80E4D">
      <w:pPr>
        <w:spacing w:after="0" w:line="240" w:lineRule="auto"/>
        <w:rPr>
          <w:rFonts w:ascii="Calibri" w:eastAsia="Calibri" w:hAnsi="Calibri" w:cs="Calibri"/>
        </w:rPr>
      </w:pPr>
      <w:r w:rsidRPr="00B80E4D">
        <w:rPr>
          <w:rFonts w:ascii="Calibri" w:eastAsia="Calibri" w:hAnsi="Calibri" w:cs="Calibri"/>
        </w:rPr>
        <w:t xml:space="preserve">Trotz aller Unsicherheiten ist bereits abzusehen, dass viele gewohnte Routinen nicht zurückkehren mit nachhaltigen Folgewirkungen. Wir als DVG-Mitglieder zählen zwar allgemein auch zur gesundheitlichen Risikogruppe, haben jedoch aufgrund unseres Lebensalters/Ruhestandes im Vergleich zur jüngeren Generation kaum wirtschaftliche Sorgen wegen unserer Zukunft… </w:t>
      </w:r>
    </w:p>
    <w:p w14:paraId="7038715D" w14:textId="77777777" w:rsidR="00B80E4D" w:rsidRPr="00B80E4D" w:rsidRDefault="00B80E4D" w:rsidP="00B80E4D">
      <w:pPr>
        <w:spacing w:after="0" w:line="240" w:lineRule="auto"/>
        <w:rPr>
          <w:rFonts w:ascii="Calibri" w:eastAsia="Calibri" w:hAnsi="Calibri" w:cs="Calibri"/>
        </w:rPr>
      </w:pPr>
    </w:p>
    <w:p w14:paraId="4061E41D" w14:textId="77777777" w:rsidR="00B80E4D" w:rsidRPr="00B80E4D" w:rsidRDefault="00B80E4D" w:rsidP="00B80E4D">
      <w:pPr>
        <w:spacing w:after="0" w:line="240" w:lineRule="auto"/>
        <w:rPr>
          <w:rFonts w:ascii="Calibri" w:eastAsia="Calibri" w:hAnsi="Calibri" w:cs="Calibri"/>
        </w:rPr>
      </w:pPr>
      <w:r w:rsidRPr="00B80E4D">
        <w:rPr>
          <w:rFonts w:ascii="Calibri" w:eastAsia="Calibri" w:hAnsi="Calibri" w:cs="Calibri"/>
        </w:rPr>
        <w:t>Aufgrund solcher „Komfort-Situation“ orientieren sich nun wenige einzelne DVG</w:t>
      </w:r>
      <w:r>
        <w:rPr>
          <w:rFonts w:ascii="Calibri" w:eastAsia="Calibri" w:hAnsi="Calibri" w:cs="Calibri"/>
        </w:rPr>
        <w:t>`</w:t>
      </w:r>
      <w:r w:rsidRPr="00B80E4D">
        <w:rPr>
          <w:rFonts w:ascii="Calibri" w:eastAsia="Calibri" w:hAnsi="Calibri" w:cs="Calibri"/>
        </w:rPr>
        <w:t>ler um, entwickeln neue Ideen und verlassen unseren Solidaritätskurs. Selbstverständlich akzeptiere ich solche persönlichen Motive, die vermutlich individuell sehr konkrete ehrenwerte Ursachen haben oder in dieser Phase teils auch einer nachlassenden Energie oder Resignation geschuldet sind.</w:t>
      </w:r>
    </w:p>
    <w:p w14:paraId="0678F299" w14:textId="77777777" w:rsidR="00B80E4D" w:rsidRPr="00B80E4D" w:rsidRDefault="00B80E4D" w:rsidP="00B80E4D">
      <w:pPr>
        <w:spacing w:after="0" w:line="240" w:lineRule="auto"/>
        <w:rPr>
          <w:rFonts w:ascii="Calibri" w:eastAsia="Calibri" w:hAnsi="Calibri" w:cs="Calibri"/>
          <w:b/>
          <w:bCs/>
        </w:rPr>
      </w:pPr>
    </w:p>
    <w:p w14:paraId="68FF84B0" w14:textId="77777777" w:rsidR="00B80E4D" w:rsidRPr="00B80E4D" w:rsidRDefault="00B80E4D" w:rsidP="00B80E4D">
      <w:pPr>
        <w:spacing w:after="0" w:line="240" w:lineRule="auto"/>
        <w:rPr>
          <w:rFonts w:ascii="Calibri" w:eastAsia="Calibri" w:hAnsi="Calibri" w:cs="Calibri"/>
          <w:b/>
          <w:bCs/>
        </w:rPr>
      </w:pPr>
      <w:r w:rsidRPr="00B80E4D">
        <w:rPr>
          <w:rFonts w:ascii="Calibri" w:eastAsia="Calibri" w:hAnsi="Calibri" w:cs="Calibri"/>
          <w:b/>
          <w:bCs/>
        </w:rPr>
        <w:t>Falls jedoch mit diesem Meinungswandel unser Vereinsziel infrage gestellt wird, Verunsicherung der Mitglieder, Umorientierung und eine Neuausrichtung des DVG beabsichtigt sein sollte, verweise ich auf unsere Satzung und kündige meinen Widerstand an! Der DVG kämpft gegen die willkürliche Enteignung unserer eigenverantwortlichen Altersvorsorge und wird diesen Kampf unter veränderten Rahmenbedingungen in angepasster Form intensiv fortsetzen!</w:t>
      </w:r>
    </w:p>
    <w:p w14:paraId="2D923B1D" w14:textId="77777777" w:rsidR="00B80E4D" w:rsidRPr="00B80E4D" w:rsidRDefault="00B80E4D" w:rsidP="00B80E4D">
      <w:pPr>
        <w:spacing w:after="0" w:line="240" w:lineRule="auto"/>
        <w:rPr>
          <w:rFonts w:ascii="Calibri" w:eastAsia="Calibri" w:hAnsi="Calibri" w:cs="Calibri"/>
          <w:b/>
          <w:bCs/>
        </w:rPr>
      </w:pPr>
    </w:p>
    <w:p w14:paraId="526D2B7D" w14:textId="77777777" w:rsidR="00EB48AE" w:rsidRDefault="00B80E4D" w:rsidP="00B80E4D">
      <w:pPr>
        <w:spacing w:after="0" w:line="240" w:lineRule="auto"/>
        <w:rPr>
          <w:rFonts w:ascii="Calibri" w:eastAsia="Calibri" w:hAnsi="Calibri" w:cs="Calibri"/>
        </w:rPr>
      </w:pPr>
      <w:r w:rsidRPr="00B80E4D">
        <w:rPr>
          <w:rFonts w:ascii="Calibri" w:eastAsia="Calibri" w:hAnsi="Calibri" w:cs="Calibri"/>
        </w:rPr>
        <w:t xml:space="preserve">Wichtig ist deshalb unser solidarischer Zusammenhalt, </w:t>
      </w:r>
    </w:p>
    <w:p w14:paraId="0CC41A2C" w14:textId="77777777" w:rsidR="00EB48AE" w:rsidRDefault="00B80E4D" w:rsidP="00B80E4D">
      <w:pPr>
        <w:spacing w:after="0" w:line="240" w:lineRule="auto"/>
        <w:rPr>
          <w:rFonts w:ascii="Calibri" w:eastAsia="Calibri" w:hAnsi="Calibri" w:cs="Calibri"/>
        </w:rPr>
      </w:pPr>
      <w:r w:rsidRPr="00B80E4D">
        <w:rPr>
          <w:rFonts w:ascii="Calibri" w:eastAsia="Calibri" w:hAnsi="Calibri" w:cs="Calibri"/>
        </w:rPr>
        <w:t xml:space="preserve">Kontaktpflege innerhalb der Gruppen, und </w:t>
      </w:r>
    </w:p>
    <w:p w14:paraId="03CBAE41" w14:textId="77777777" w:rsidR="00EB48AE" w:rsidRDefault="00B80E4D" w:rsidP="00B80E4D">
      <w:pPr>
        <w:spacing w:after="0" w:line="240" w:lineRule="auto"/>
        <w:rPr>
          <w:rFonts w:ascii="Calibri" w:eastAsia="Calibri" w:hAnsi="Calibri" w:cs="Calibri"/>
        </w:rPr>
      </w:pPr>
      <w:r w:rsidRPr="00B80E4D">
        <w:rPr>
          <w:rFonts w:ascii="Calibri" w:eastAsia="Calibri" w:hAnsi="Calibri" w:cs="Calibri"/>
        </w:rPr>
        <w:t xml:space="preserve">eure Mitwirkung bei der Weiterentwicklung unserer Vereinsstrategie. </w:t>
      </w:r>
    </w:p>
    <w:p w14:paraId="5DF2A5F1" w14:textId="5A2CCD45" w:rsidR="00B80E4D" w:rsidRPr="00B80E4D" w:rsidRDefault="00B80E4D" w:rsidP="00B80E4D">
      <w:pPr>
        <w:spacing w:after="0" w:line="240" w:lineRule="auto"/>
        <w:rPr>
          <w:rFonts w:ascii="Calibri" w:eastAsia="Calibri" w:hAnsi="Calibri" w:cs="Calibri"/>
        </w:rPr>
      </w:pPr>
      <w:r w:rsidRPr="00B80E4D">
        <w:rPr>
          <w:rFonts w:ascii="Calibri" w:eastAsia="Calibri" w:hAnsi="Calibri" w:cs="Calibri"/>
        </w:rPr>
        <w:t>Nach meinem Wunsch gibt es dabei keine Tabus und wir wollen dank eurer Talente mit kreativen Ideen gemeinsam die nächsten zwei Monate zur Stärkung unserer Gemeinschaft nutzen. Trotz des Corona-Rückschlages bestehen Erfolgsaussichten, denn in jeder Krise entstehen neue Chancen. Sowohl politisch wie auch auf dem Rechtwege! (dazu später mehr)</w:t>
      </w:r>
    </w:p>
    <w:p w14:paraId="40D509A9" w14:textId="77777777" w:rsidR="00B80E4D" w:rsidRPr="00B80E4D" w:rsidRDefault="00B80E4D" w:rsidP="00B80E4D">
      <w:pPr>
        <w:spacing w:after="0" w:line="240" w:lineRule="auto"/>
        <w:rPr>
          <w:rFonts w:ascii="Calibri" w:eastAsia="Calibri" w:hAnsi="Calibri" w:cs="Calibri"/>
        </w:rPr>
      </w:pPr>
    </w:p>
    <w:p w14:paraId="753939B0" w14:textId="77777777" w:rsidR="00EB48AE" w:rsidRDefault="00B80E4D" w:rsidP="00B80E4D">
      <w:pPr>
        <w:spacing w:after="0" w:line="240" w:lineRule="auto"/>
        <w:rPr>
          <w:rFonts w:ascii="Calibri" w:eastAsia="Calibri" w:hAnsi="Calibri" w:cs="Calibri"/>
        </w:rPr>
      </w:pPr>
      <w:r w:rsidRPr="00B80E4D">
        <w:rPr>
          <w:rFonts w:ascii="Calibri" w:eastAsia="Calibri" w:hAnsi="Calibri" w:cs="Calibri"/>
        </w:rPr>
        <w:t>Mit Befremden registriere ich, wie sich jetzt bereits einflussreiche Lobbygruppen in Position bringen und rücksichtslos, lautstark und in einer nicht zu übertreffenden Dreistigkeit ihre Forderungen durchsetzen wollen.  </w:t>
      </w:r>
    </w:p>
    <w:p w14:paraId="1C6728A8" w14:textId="25C3FEF5" w:rsidR="00EB48AE" w:rsidRDefault="00B80E4D" w:rsidP="00B80E4D">
      <w:pPr>
        <w:spacing w:after="0" w:line="240" w:lineRule="auto"/>
        <w:rPr>
          <w:rFonts w:ascii="Calibri" w:eastAsia="Calibri" w:hAnsi="Calibri" w:cs="Calibri"/>
        </w:rPr>
      </w:pPr>
      <w:r w:rsidRPr="00B80E4D">
        <w:rPr>
          <w:rFonts w:ascii="Calibri" w:eastAsia="Calibri" w:hAnsi="Calibri" w:cs="Calibri"/>
        </w:rPr>
        <w:t xml:space="preserve">Ihre „monetäre Not“ wird selbstverständlich mit „überzeugenden“ Statistiken belegt und theatralisch vorgetragen. Mittendrin auch die kampferprobten Akteure der lukrativen Gesundheitsbranchen. </w:t>
      </w:r>
    </w:p>
    <w:p w14:paraId="47E05C94" w14:textId="2F66F8E5" w:rsidR="00B80E4D" w:rsidRPr="00B80E4D" w:rsidRDefault="00B80E4D" w:rsidP="00B80E4D">
      <w:pPr>
        <w:spacing w:after="0" w:line="240" w:lineRule="auto"/>
        <w:rPr>
          <w:rFonts w:ascii="Calibri" w:eastAsia="Calibri" w:hAnsi="Calibri" w:cs="Calibri"/>
        </w:rPr>
      </w:pPr>
      <w:r w:rsidRPr="00B80E4D">
        <w:rPr>
          <w:rFonts w:ascii="Calibri" w:eastAsia="Calibri" w:hAnsi="Calibri" w:cs="Calibri"/>
        </w:rPr>
        <w:t xml:space="preserve">Der Verteilungskampf beginnt, wird heftig und wohl hinter den Kulissen in </w:t>
      </w:r>
      <w:proofErr w:type="gramStart"/>
      <w:r w:rsidRPr="00B80E4D">
        <w:rPr>
          <w:rFonts w:ascii="Calibri" w:eastAsia="Calibri" w:hAnsi="Calibri" w:cs="Calibri"/>
        </w:rPr>
        <w:t>extrem unfairer</w:t>
      </w:r>
      <w:proofErr w:type="gramEnd"/>
      <w:r w:rsidRPr="00B80E4D">
        <w:rPr>
          <w:rFonts w:ascii="Calibri" w:eastAsia="Calibri" w:hAnsi="Calibri" w:cs="Calibri"/>
        </w:rPr>
        <w:t xml:space="preserve"> Art auf Kosten der sogenannten braven Muster-Mittelschichtsbürger und Beitragszahler entschieden. </w:t>
      </w:r>
    </w:p>
    <w:p w14:paraId="31534106" w14:textId="77777777" w:rsidR="00EB48AE" w:rsidRDefault="00EB48AE" w:rsidP="00B80E4D">
      <w:pPr>
        <w:spacing w:after="0" w:line="240" w:lineRule="auto"/>
        <w:rPr>
          <w:rFonts w:ascii="Calibri" w:eastAsia="Calibri" w:hAnsi="Calibri" w:cs="Calibri"/>
        </w:rPr>
      </w:pPr>
    </w:p>
    <w:p w14:paraId="054C7ED9" w14:textId="6B18CBE7" w:rsidR="00B80E4D" w:rsidRPr="00B80E4D" w:rsidRDefault="00B80E4D" w:rsidP="00B80E4D">
      <w:pPr>
        <w:spacing w:after="0" w:line="240" w:lineRule="auto"/>
        <w:rPr>
          <w:rFonts w:ascii="Calibri" w:eastAsia="Calibri" w:hAnsi="Calibri" w:cs="Calibri"/>
        </w:rPr>
      </w:pPr>
      <w:r w:rsidRPr="00B80E4D">
        <w:rPr>
          <w:rFonts w:ascii="Calibri" w:eastAsia="Calibri" w:hAnsi="Calibri" w:cs="Calibri"/>
        </w:rPr>
        <w:t xml:space="preserve">Einzelne von uns mögen naiv sein und/oder sich abspeisen lassen mit Parolen von „Anstand und Moral“ und „wir Wohlstandsbürger könnten wohl gut verzichten und unseren Überfluss an Bedürftige abtreten“ …  und/oder „euer Thema ist eine Bagatelle, für die mit Sicherheit kein Geld ausgegeben werden kann“. </w:t>
      </w:r>
    </w:p>
    <w:p w14:paraId="62AAFF94" w14:textId="77777777" w:rsidR="00B80E4D" w:rsidRPr="00B80E4D" w:rsidRDefault="00B80E4D" w:rsidP="00B80E4D">
      <w:pPr>
        <w:spacing w:after="0" w:line="240" w:lineRule="auto"/>
        <w:rPr>
          <w:rFonts w:ascii="Calibri" w:eastAsia="Calibri" w:hAnsi="Calibri" w:cs="Calibri"/>
        </w:rPr>
      </w:pPr>
      <w:r w:rsidRPr="00B80E4D">
        <w:rPr>
          <w:rFonts w:ascii="Calibri" w:eastAsia="Calibri" w:hAnsi="Calibri" w:cs="Calibri"/>
        </w:rPr>
        <w:t xml:space="preserve">Wer diesen Argumenten folgend sein Handeln danach ausrichtet, sich sozial engagiert und Gutes tun will, verdient Respekt und Anerkennung und sollte sich am besten privat und in wohltätigen Organisationen einbringen. </w:t>
      </w:r>
      <w:r w:rsidRPr="00B80E4D">
        <w:rPr>
          <w:rFonts w:ascii="Calibri" w:eastAsia="Calibri" w:hAnsi="Calibri" w:cs="Calibri"/>
          <w:b/>
          <w:bCs/>
        </w:rPr>
        <w:t>Jedoch nicht den DVG instrumentalisieren!</w:t>
      </w:r>
      <w:r w:rsidRPr="00B80E4D">
        <w:rPr>
          <w:rFonts w:ascii="Calibri" w:eastAsia="Calibri" w:hAnsi="Calibri" w:cs="Calibri"/>
        </w:rPr>
        <w:t xml:space="preserve"> </w:t>
      </w:r>
    </w:p>
    <w:p w14:paraId="551BCC2C" w14:textId="77777777" w:rsidR="00B80E4D" w:rsidRPr="00B80E4D" w:rsidRDefault="00B80E4D" w:rsidP="00B80E4D">
      <w:pPr>
        <w:spacing w:after="0" w:line="240" w:lineRule="auto"/>
        <w:rPr>
          <w:rFonts w:ascii="Calibri" w:eastAsia="Calibri" w:hAnsi="Calibri" w:cs="Calibri"/>
        </w:rPr>
      </w:pPr>
    </w:p>
    <w:p w14:paraId="28047037" w14:textId="77777777" w:rsidR="00EB48AE" w:rsidRDefault="00B80E4D" w:rsidP="00B80E4D">
      <w:pPr>
        <w:spacing w:after="0" w:line="240" w:lineRule="auto"/>
        <w:rPr>
          <w:rFonts w:ascii="Calibri" w:eastAsia="Calibri" w:hAnsi="Calibri" w:cs="Calibri"/>
        </w:rPr>
      </w:pPr>
      <w:r w:rsidRPr="00B80E4D">
        <w:rPr>
          <w:rFonts w:ascii="Calibri" w:eastAsia="Calibri" w:hAnsi="Calibri" w:cs="Calibri"/>
        </w:rPr>
        <w:t xml:space="preserve">Auch für eine dominierende aktive Rolle bei der lange überfälligen Lösungsfindung einer zukünftigen gerechten Alterssicherung ist der DVG zu klein und zerreibt sich damit. Trotzdem sollten wir hier wachsam bleiben, die Entwicklung verfolgen und ggf. an Diskussionen teilnehmen. </w:t>
      </w:r>
    </w:p>
    <w:p w14:paraId="559F52A2" w14:textId="77777777" w:rsidR="00EB48AE" w:rsidRDefault="00B80E4D" w:rsidP="00B80E4D">
      <w:pPr>
        <w:spacing w:after="0" w:line="240" w:lineRule="auto"/>
        <w:rPr>
          <w:rFonts w:ascii="Calibri" w:eastAsia="Calibri" w:hAnsi="Calibri" w:cs="Calibri"/>
        </w:rPr>
      </w:pPr>
      <w:r w:rsidRPr="00B80E4D">
        <w:rPr>
          <w:rFonts w:ascii="Calibri" w:eastAsia="Calibri" w:hAnsi="Calibri" w:cs="Calibri"/>
        </w:rPr>
        <w:lastRenderedPageBreak/>
        <w:t>Als zweckgerichteter Verein können wir uns nicht verzetteln und widmen unsere</w:t>
      </w:r>
      <w:r w:rsidRPr="00B80E4D">
        <w:rPr>
          <w:rFonts w:ascii="Calibri" w:eastAsia="Calibri" w:hAnsi="Calibri" w:cs="Calibri"/>
          <w:b/>
          <w:bCs/>
        </w:rPr>
        <w:t xml:space="preserve"> volle Konzentration unserem Kernziel, sammeln dafür unsere Kräfte und richten uns passgenau aus.</w:t>
      </w:r>
      <w:r w:rsidRPr="00B80E4D">
        <w:rPr>
          <w:rFonts w:ascii="Calibri" w:eastAsia="Calibri" w:hAnsi="Calibri" w:cs="Calibri"/>
        </w:rPr>
        <w:t xml:space="preserve"> </w:t>
      </w:r>
    </w:p>
    <w:p w14:paraId="2674940B" w14:textId="4D51C92B" w:rsidR="00B80E4D" w:rsidRPr="00B80E4D" w:rsidRDefault="00B80E4D" w:rsidP="00B80E4D">
      <w:pPr>
        <w:spacing w:after="0" w:line="240" w:lineRule="auto"/>
        <w:rPr>
          <w:rFonts w:ascii="Calibri" w:eastAsia="Calibri" w:hAnsi="Calibri" w:cs="Calibri"/>
        </w:rPr>
      </w:pPr>
      <w:r w:rsidRPr="00B80E4D">
        <w:rPr>
          <w:rFonts w:ascii="Calibri" w:eastAsia="Calibri" w:hAnsi="Calibri" w:cs="Calibri"/>
        </w:rPr>
        <w:t>Wie bereits erwähnt, wir sind wir nicht chancenlos und wollen, falls ihr mitspielt, als Team strategisch und beharrlich im bestmöglichen Timing bis zur nächsten Wahl punkten!</w:t>
      </w:r>
    </w:p>
    <w:p w14:paraId="61603E97" w14:textId="77777777" w:rsidR="00B80E4D" w:rsidRPr="00B80E4D" w:rsidRDefault="00B80E4D" w:rsidP="00B80E4D">
      <w:pPr>
        <w:spacing w:after="0" w:line="240" w:lineRule="auto"/>
        <w:rPr>
          <w:rFonts w:ascii="Calibri" w:eastAsia="Calibri" w:hAnsi="Calibri" w:cs="Calibri"/>
        </w:rPr>
      </w:pPr>
    </w:p>
    <w:p w14:paraId="444E0378" w14:textId="77777777" w:rsidR="00B80E4D" w:rsidRPr="00B80E4D" w:rsidRDefault="00B80E4D" w:rsidP="00B80E4D">
      <w:pPr>
        <w:spacing w:after="0" w:line="240" w:lineRule="auto"/>
        <w:rPr>
          <w:rFonts w:ascii="Calibri" w:eastAsia="Calibri" w:hAnsi="Calibri" w:cs="Calibri"/>
          <w:b/>
          <w:bCs/>
        </w:rPr>
      </w:pPr>
      <w:r w:rsidRPr="00B80E4D">
        <w:rPr>
          <w:rFonts w:ascii="Calibri" w:eastAsia="Calibri" w:hAnsi="Calibri" w:cs="Calibri"/>
          <w:b/>
          <w:bCs/>
        </w:rPr>
        <w:t>Dazu ein paar ermutigende Thesen/Fakten obwohl Corona keine direkten Vergleiche zulässt.</w:t>
      </w:r>
    </w:p>
    <w:p w14:paraId="7FE7D98C" w14:textId="77777777" w:rsidR="00B80E4D" w:rsidRPr="00B80E4D" w:rsidRDefault="00B80E4D" w:rsidP="00B80E4D">
      <w:pPr>
        <w:spacing w:after="0" w:line="240" w:lineRule="auto"/>
        <w:rPr>
          <w:rFonts w:ascii="Calibri" w:eastAsia="Calibri" w:hAnsi="Calibri" w:cs="Calibri"/>
        </w:rPr>
      </w:pPr>
    </w:p>
    <w:p w14:paraId="7C91D095" w14:textId="77777777" w:rsidR="00B80E4D" w:rsidRPr="00B80E4D" w:rsidRDefault="00B80E4D" w:rsidP="00B80E4D">
      <w:pPr>
        <w:numPr>
          <w:ilvl w:val="0"/>
          <w:numId w:val="1"/>
        </w:numPr>
        <w:spacing w:after="0" w:line="240" w:lineRule="auto"/>
        <w:rPr>
          <w:rFonts w:ascii="Calibri" w:eastAsia="Times New Roman" w:hAnsi="Calibri" w:cs="Calibri"/>
        </w:rPr>
      </w:pPr>
      <w:r w:rsidRPr="00B80E4D">
        <w:rPr>
          <w:rFonts w:ascii="Calibri" w:eastAsia="Times New Roman" w:hAnsi="Calibri" w:cs="Calibri"/>
        </w:rPr>
        <w:t xml:space="preserve">Zu Zeiten der schattenpolitischen GMG-Machenschaften hatten wir </w:t>
      </w:r>
      <w:r w:rsidRPr="00B80E4D">
        <w:rPr>
          <w:rFonts w:ascii="Calibri" w:eastAsia="Times New Roman" w:hAnsi="Calibri" w:cs="Calibri"/>
          <w:b/>
          <w:bCs/>
        </w:rPr>
        <w:t>5 Millionen Arbeitslose</w:t>
      </w:r>
      <w:r w:rsidRPr="00B80E4D">
        <w:rPr>
          <w:rFonts w:ascii="Calibri" w:eastAsia="Times New Roman" w:hAnsi="Calibri" w:cs="Calibri"/>
        </w:rPr>
        <w:t xml:space="preserve"> – nach aktuellen Prognosen könnten es durch Corona voraussichtlich </w:t>
      </w:r>
      <w:r w:rsidRPr="00B80E4D">
        <w:rPr>
          <w:rFonts w:ascii="Calibri" w:eastAsia="Times New Roman" w:hAnsi="Calibri" w:cs="Calibri"/>
          <w:b/>
          <w:bCs/>
        </w:rPr>
        <w:t xml:space="preserve">drei </w:t>
      </w:r>
      <w:r w:rsidRPr="00B80E4D">
        <w:rPr>
          <w:rFonts w:ascii="Calibri" w:eastAsia="Times New Roman" w:hAnsi="Calibri" w:cs="Calibri"/>
        </w:rPr>
        <w:t>bis maximal</w:t>
      </w:r>
      <w:r w:rsidRPr="00B80E4D">
        <w:rPr>
          <w:rFonts w:ascii="Calibri" w:eastAsia="Times New Roman" w:hAnsi="Calibri" w:cs="Calibri"/>
          <w:b/>
          <w:bCs/>
        </w:rPr>
        <w:t xml:space="preserve"> 3,5 Millionen</w:t>
      </w:r>
      <w:r w:rsidRPr="00B80E4D">
        <w:rPr>
          <w:rFonts w:ascii="Calibri" w:eastAsia="Times New Roman" w:hAnsi="Calibri" w:cs="Calibri"/>
        </w:rPr>
        <w:t xml:space="preserve"> werden!</w:t>
      </w:r>
    </w:p>
    <w:p w14:paraId="00FBE6BC" w14:textId="77777777" w:rsidR="00B80E4D" w:rsidRPr="00B80E4D" w:rsidRDefault="00B80E4D" w:rsidP="00B80E4D">
      <w:pPr>
        <w:numPr>
          <w:ilvl w:val="0"/>
          <w:numId w:val="1"/>
        </w:numPr>
        <w:spacing w:after="0" w:line="240" w:lineRule="auto"/>
        <w:rPr>
          <w:rFonts w:ascii="Calibri" w:eastAsia="Times New Roman" w:hAnsi="Calibri" w:cs="Calibri"/>
          <w:b/>
          <w:bCs/>
        </w:rPr>
      </w:pPr>
      <w:r w:rsidRPr="00B80E4D">
        <w:rPr>
          <w:rFonts w:ascii="Calibri" w:eastAsia="Times New Roman" w:hAnsi="Calibri" w:cs="Calibri"/>
        </w:rPr>
        <w:t xml:space="preserve">Trotz der unvorstellbar hohen Rettungsschirm/Konjunkturprogramm-Summen von 1,5 Billionen €, (vielleicht sogar bis 2 Billionen) wird mit einer </w:t>
      </w:r>
      <w:r w:rsidRPr="00B80E4D">
        <w:rPr>
          <w:rFonts w:ascii="Calibri" w:eastAsia="Times New Roman" w:hAnsi="Calibri" w:cs="Calibri"/>
          <w:b/>
          <w:bCs/>
        </w:rPr>
        <w:t>Staatsverschuldung von etwa 72%</w:t>
      </w:r>
      <w:r w:rsidRPr="00B80E4D">
        <w:rPr>
          <w:rFonts w:ascii="Calibri" w:eastAsia="Times New Roman" w:hAnsi="Calibri" w:cs="Calibri"/>
        </w:rPr>
        <w:t xml:space="preserve"> bis maximal 75% gerechnet. </w:t>
      </w:r>
      <w:r w:rsidRPr="00B80E4D">
        <w:rPr>
          <w:rFonts w:ascii="Calibri" w:eastAsia="Times New Roman" w:hAnsi="Calibri" w:cs="Calibri"/>
          <w:b/>
          <w:bCs/>
        </w:rPr>
        <w:t>Nach der</w:t>
      </w:r>
      <w:r w:rsidRPr="00B80E4D">
        <w:rPr>
          <w:rFonts w:ascii="Calibri" w:eastAsia="Times New Roman" w:hAnsi="Calibri" w:cs="Calibri"/>
        </w:rPr>
        <w:t xml:space="preserve"> </w:t>
      </w:r>
      <w:r w:rsidRPr="00B80E4D">
        <w:rPr>
          <w:rFonts w:ascii="Calibri" w:eastAsia="Times New Roman" w:hAnsi="Calibri" w:cs="Calibri"/>
          <w:b/>
          <w:bCs/>
        </w:rPr>
        <w:t>Finanzkrise waren es zirka 82%!!</w:t>
      </w:r>
    </w:p>
    <w:p w14:paraId="5ACF5E7C" w14:textId="77777777" w:rsidR="00B80E4D" w:rsidRPr="00C50D07" w:rsidRDefault="00B80E4D" w:rsidP="00B80E4D">
      <w:pPr>
        <w:numPr>
          <w:ilvl w:val="0"/>
          <w:numId w:val="1"/>
        </w:numPr>
        <w:spacing w:after="0" w:line="240" w:lineRule="auto"/>
        <w:rPr>
          <w:rFonts w:ascii="Calibri" w:eastAsia="Times New Roman" w:hAnsi="Calibri" w:cs="Calibri"/>
          <w:b/>
          <w:bCs/>
        </w:rPr>
      </w:pPr>
      <w:r w:rsidRPr="00C50D07">
        <w:rPr>
          <w:rFonts w:ascii="Calibri" w:eastAsia="Times New Roman" w:hAnsi="Calibri" w:cs="Calibri"/>
          <w:b/>
          <w:bCs/>
        </w:rPr>
        <w:t>Der DVG wurde trotz „aussichtsloser Lage“ im Oktober 2015 durch 36 Idealisten gegründet. Damals waren bereits alle relevanten einschlägigen Gesetze gültig und Klagen bis zum Bundesverfassungsgericht gescheitert.</w:t>
      </w:r>
    </w:p>
    <w:p w14:paraId="6068B0FC" w14:textId="77777777" w:rsidR="00B80E4D" w:rsidRPr="00B80E4D" w:rsidRDefault="00B80E4D" w:rsidP="00B80E4D">
      <w:pPr>
        <w:numPr>
          <w:ilvl w:val="0"/>
          <w:numId w:val="1"/>
        </w:numPr>
        <w:spacing w:after="0" w:line="240" w:lineRule="auto"/>
        <w:rPr>
          <w:rFonts w:ascii="Calibri" w:eastAsia="Times New Roman" w:hAnsi="Calibri" w:cs="Calibri"/>
        </w:rPr>
      </w:pPr>
      <w:r w:rsidRPr="00B80E4D">
        <w:rPr>
          <w:rFonts w:ascii="Calibri" w:eastAsia="Times New Roman" w:hAnsi="Calibri" w:cs="Calibri"/>
        </w:rPr>
        <w:t xml:space="preserve">Seit Januar 2016 bin auch ich dabei und musste feststellen, dass nahezu alle Juristen aus formalen Gründen keinerlei Mittel gegen die missbräuchliche Auslegung des § 229 SGB 5 fanden und wohl 99 % aller Politiker falsch informiert oder unwissend waren. </w:t>
      </w:r>
    </w:p>
    <w:p w14:paraId="2B5A951B" w14:textId="77777777" w:rsidR="00B80E4D" w:rsidRPr="00B80E4D" w:rsidRDefault="00B80E4D" w:rsidP="00B80E4D">
      <w:pPr>
        <w:numPr>
          <w:ilvl w:val="0"/>
          <w:numId w:val="1"/>
        </w:numPr>
        <w:spacing w:after="0" w:line="240" w:lineRule="auto"/>
        <w:rPr>
          <w:rFonts w:ascii="Calibri" w:eastAsia="Times New Roman" w:hAnsi="Calibri" w:cs="Calibri"/>
        </w:rPr>
      </w:pPr>
      <w:r w:rsidRPr="00B80E4D">
        <w:rPr>
          <w:rFonts w:ascii="Calibri" w:eastAsia="Times New Roman" w:hAnsi="Calibri" w:cs="Calibri"/>
          <w:b/>
          <w:bCs/>
        </w:rPr>
        <w:t>Heute sind wir in einer deutlich besseren Ausgangsposition</w:t>
      </w:r>
      <w:r w:rsidRPr="00B80E4D">
        <w:rPr>
          <w:rFonts w:ascii="Calibri" w:eastAsia="Times New Roman" w:hAnsi="Calibri" w:cs="Calibri"/>
        </w:rPr>
        <w:t>. Wir haben wichtige Erfahrung gesammelt, kennen uns inzwischen besser aus als viele Politiker und konnten uns sogar als Lobbyorganisation in Berlin Gehör verschaffen.</w:t>
      </w:r>
    </w:p>
    <w:p w14:paraId="4D16F351" w14:textId="77777777" w:rsidR="00B80E4D" w:rsidRPr="00B80E4D" w:rsidRDefault="00B80E4D" w:rsidP="00B80E4D">
      <w:pPr>
        <w:numPr>
          <w:ilvl w:val="0"/>
          <w:numId w:val="1"/>
        </w:numPr>
        <w:spacing w:after="0" w:line="240" w:lineRule="auto"/>
        <w:rPr>
          <w:rFonts w:ascii="Calibri" w:eastAsia="Times New Roman" w:hAnsi="Calibri" w:cs="Calibri"/>
        </w:rPr>
      </w:pPr>
      <w:r w:rsidRPr="00B80E4D">
        <w:rPr>
          <w:rFonts w:ascii="Calibri" w:eastAsia="Times New Roman" w:hAnsi="Calibri" w:cs="Calibri"/>
        </w:rPr>
        <w:t>Mit dem GKV-BRG gelang ein erster Einstieg, den wir als Teilerfolg werten, da er gegen den Widerstand von Kanzlerin und Vizekanzler zustande kam.</w:t>
      </w:r>
    </w:p>
    <w:p w14:paraId="04814159" w14:textId="77777777" w:rsidR="00B80E4D" w:rsidRPr="00B80E4D" w:rsidRDefault="00B80E4D" w:rsidP="00B80E4D">
      <w:pPr>
        <w:numPr>
          <w:ilvl w:val="0"/>
          <w:numId w:val="1"/>
        </w:numPr>
        <w:spacing w:after="0" w:line="240" w:lineRule="auto"/>
        <w:rPr>
          <w:rFonts w:ascii="Calibri" w:eastAsia="Times New Roman" w:hAnsi="Calibri" w:cs="Calibri"/>
          <w:b/>
          <w:bCs/>
        </w:rPr>
      </w:pPr>
      <w:r w:rsidRPr="00B80E4D">
        <w:rPr>
          <w:rFonts w:ascii="Calibri" w:eastAsia="Times New Roman" w:hAnsi="Calibri" w:cs="Calibri"/>
          <w:b/>
          <w:bCs/>
        </w:rPr>
        <w:t>Das GKV-BRG mit neuen Ungerechtigkeiten aufgrund der 120er Regel eröffnet vielen Direktversicherten nun Korrektur-Chancen auf dem Rechtsweg, welcher bisher verbaut war.</w:t>
      </w:r>
    </w:p>
    <w:p w14:paraId="6DB49B6B" w14:textId="77777777" w:rsidR="00B80E4D" w:rsidRPr="00B80E4D" w:rsidRDefault="00B80E4D" w:rsidP="00B80E4D">
      <w:pPr>
        <w:numPr>
          <w:ilvl w:val="0"/>
          <w:numId w:val="1"/>
        </w:numPr>
        <w:spacing w:after="0" w:line="240" w:lineRule="auto"/>
        <w:rPr>
          <w:rFonts w:ascii="Calibri" w:eastAsia="Times New Roman" w:hAnsi="Calibri" w:cs="Calibri"/>
        </w:rPr>
      </w:pPr>
      <w:r w:rsidRPr="00B80E4D">
        <w:rPr>
          <w:rFonts w:ascii="Calibri" w:eastAsia="Times New Roman" w:hAnsi="Calibri" w:cs="Calibri"/>
        </w:rPr>
        <w:t>Obwohl sich Macht- und Lobbypolitiker im Verbund mit einschlägigen Organisationen momentan total verweigern, bestehen weiterhin Kontakte zu politischen Unterstützern in allen Parteien.</w:t>
      </w:r>
    </w:p>
    <w:p w14:paraId="44BB3887" w14:textId="77777777" w:rsidR="00B80E4D" w:rsidRPr="00B80E4D" w:rsidRDefault="00B80E4D" w:rsidP="00B80E4D">
      <w:pPr>
        <w:numPr>
          <w:ilvl w:val="0"/>
          <w:numId w:val="1"/>
        </w:numPr>
        <w:spacing w:after="0" w:line="240" w:lineRule="auto"/>
        <w:rPr>
          <w:rFonts w:ascii="Calibri" w:eastAsia="Times New Roman" w:hAnsi="Calibri" w:cs="Calibri"/>
        </w:rPr>
      </w:pPr>
      <w:r w:rsidRPr="00B80E4D">
        <w:rPr>
          <w:rFonts w:ascii="Calibri" w:eastAsia="Times New Roman" w:hAnsi="Calibri" w:cs="Calibri"/>
        </w:rPr>
        <w:t>Diese Kontakte müssen wir behutsam mit Fingerspitzengefühl pflegen zum informellen Austausch und für unser zukünftiges Aktions-Timing.</w:t>
      </w:r>
    </w:p>
    <w:p w14:paraId="5D74792B" w14:textId="77777777" w:rsidR="00B80E4D" w:rsidRPr="00B80E4D" w:rsidRDefault="00B80E4D" w:rsidP="00B80E4D">
      <w:pPr>
        <w:numPr>
          <w:ilvl w:val="0"/>
          <w:numId w:val="1"/>
        </w:numPr>
        <w:spacing w:after="0" w:line="240" w:lineRule="auto"/>
        <w:rPr>
          <w:rFonts w:ascii="Calibri" w:eastAsia="Times New Roman" w:hAnsi="Calibri" w:cs="Calibri"/>
        </w:rPr>
      </w:pPr>
      <w:r w:rsidRPr="00B80E4D">
        <w:rPr>
          <w:rFonts w:ascii="Calibri" w:eastAsia="Times New Roman" w:hAnsi="Calibri" w:cs="Calibri"/>
        </w:rPr>
        <w:t xml:space="preserve">Bekanntlich gibt es finanzielle Mittel im Überfluss. Es liegt an uns, diese mit unserem Ideenreichtum zu erschließen. (Stichwort Schwarm-Intelligenz des DVG) </w:t>
      </w:r>
    </w:p>
    <w:p w14:paraId="58595690" w14:textId="77777777" w:rsidR="00B80E4D" w:rsidRPr="00B80E4D" w:rsidRDefault="00B80E4D" w:rsidP="00B80E4D">
      <w:pPr>
        <w:numPr>
          <w:ilvl w:val="0"/>
          <w:numId w:val="1"/>
        </w:numPr>
        <w:spacing w:after="0" w:line="240" w:lineRule="auto"/>
        <w:rPr>
          <w:rFonts w:ascii="Calibri" w:eastAsia="Times New Roman" w:hAnsi="Calibri" w:cs="Calibri"/>
        </w:rPr>
      </w:pPr>
      <w:r w:rsidRPr="00B80E4D">
        <w:rPr>
          <w:rFonts w:ascii="Calibri" w:eastAsia="Times New Roman" w:hAnsi="Calibri" w:cs="Calibri"/>
        </w:rPr>
        <w:t>Vermutlich werden diverse Rettungsschirm-Positionen und Konjunkturprogramme „überdimensioniert“, so dass nicht abgerufene Restmittel für unsere Entschädigung bzw. Novellierung des GKV-BRG als „Wahlgeschenke“ bereitgesellt werden können. Darauf sollten wir hinarbeiten mit Hilfe unserer politischen zurzeit abgetauchten Unterstützer!</w:t>
      </w:r>
    </w:p>
    <w:p w14:paraId="765ABA63" w14:textId="77777777" w:rsidR="00B80E4D" w:rsidRPr="00B80E4D" w:rsidRDefault="00B80E4D" w:rsidP="00B80E4D">
      <w:pPr>
        <w:numPr>
          <w:ilvl w:val="0"/>
          <w:numId w:val="1"/>
        </w:numPr>
        <w:spacing w:after="0" w:line="240" w:lineRule="auto"/>
        <w:rPr>
          <w:rFonts w:ascii="Calibri" w:eastAsia="Times New Roman" w:hAnsi="Calibri" w:cs="Calibri"/>
        </w:rPr>
      </w:pPr>
      <w:r w:rsidRPr="00B80E4D">
        <w:rPr>
          <w:rFonts w:ascii="Calibri" w:eastAsia="Times New Roman" w:hAnsi="Calibri" w:cs="Calibri"/>
        </w:rPr>
        <w:t>Die uns zustehenden „Wahlgeschenke“ sind als Teil des beabsichtigten Konjunkturprogrammes gut angelegt.</w:t>
      </w:r>
    </w:p>
    <w:p w14:paraId="19EE2E6E" w14:textId="77777777" w:rsidR="00C50D07" w:rsidRPr="00C50D07" w:rsidRDefault="00B80E4D" w:rsidP="00B80E4D">
      <w:pPr>
        <w:numPr>
          <w:ilvl w:val="0"/>
          <w:numId w:val="1"/>
        </w:numPr>
        <w:spacing w:after="0" w:line="240" w:lineRule="auto"/>
        <w:rPr>
          <w:rFonts w:ascii="Calibri" w:eastAsia="Times New Roman" w:hAnsi="Calibri" w:cs="Calibri"/>
          <w:b/>
          <w:bCs/>
          <w:i/>
          <w:iCs/>
        </w:rPr>
      </w:pPr>
      <w:r w:rsidRPr="00B80E4D">
        <w:rPr>
          <w:rFonts w:ascii="Calibri" w:eastAsia="Times New Roman" w:hAnsi="Calibri" w:cs="Calibri"/>
        </w:rPr>
        <w:t xml:space="preserve">Es geht nicht nur um unser Geld, </w:t>
      </w:r>
      <w:r w:rsidRPr="00C50D07">
        <w:rPr>
          <w:rFonts w:ascii="Calibri" w:eastAsia="Times New Roman" w:hAnsi="Calibri" w:cs="Calibri"/>
          <w:b/>
          <w:bCs/>
        </w:rPr>
        <w:t>sondern es geht um elementares Grundvertrauen der Bürger in unseren Rechtstaat. Dies ist teils erschüttert! Wo kommen wir hin, wenn ganz wenige Lobbypolitiker zusammen mit Paragrafen-Akrobaten per Willkür-Akt aus Eigennutz eine Bevölkerungsgruppe abzocken und diesen Macht-Missbrauch per Etikettenschwindel mit formaljuristischen Winkelzügen legalisieren?</w:t>
      </w:r>
      <w:r w:rsidRPr="00B80E4D">
        <w:rPr>
          <w:rFonts w:ascii="Calibri" w:eastAsia="Times New Roman" w:hAnsi="Calibri" w:cs="Calibri"/>
        </w:rPr>
        <w:t xml:space="preserve"> </w:t>
      </w:r>
    </w:p>
    <w:p w14:paraId="11AD4D45" w14:textId="6D52BB73" w:rsidR="00B80E4D" w:rsidRPr="00B80E4D" w:rsidRDefault="00B80E4D" w:rsidP="00B80E4D">
      <w:pPr>
        <w:numPr>
          <w:ilvl w:val="0"/>
          <w:numId w:val="1"/>
        </w:numPr>
        <w:spacing w:after="0" w:line="240" w:lineRule="auto"/>
        <w:rPr>
          <w:rFonts w:ascii="Calibri" w:eastAsia="Times New Roman" w:hAnsi="Calibri" w:cs="Calibri"/>
          <w:b/>
          <w:bCs/>
          <w:i/>
          <w:iCs/>
        </w:rPr>
      </w:pPr>
      <w:r w:rsidRPr="00B80E4D">
        <w:rPr>
          <w:rFonts w:ascii="Calibri" w:eastAsia="Times New Roman" w:hAnsi="Calibri" w:cs="Calibri"/>
        </w:rPr>
        <w:t xml:space="preserve">Frei nach Bertolt Brecht: </w:t>
      </w:r>
      <w:r w:rsidRPr="00B80E4D">
        <w:rPr>
          <w:rFonts w:ascii="Calibri" w:eastAsia="Times New Roman" w:hAnsi="Calibri" w:cs="Calibri"/>
          <w:b/>
          <w:bCs/>
          <w:i/>
          <w:iCs/>
        </w:rPr>
        <w:t>„Wo Unrecht zu Recht wird ist Widerstand Pflicht!!“</w:t>
      </w:r>
    </w:p>
    <w:p w14:paraId="407A19B9" w14:textId="77777777" w:rsidR="00B80E4D" w:rsidRPr="00B80E4D" w:rsidRDefault="00B80E4D" w:rsidP="00B80E4D">
      <w:pPr>
        <w:numPr>
          <w:ilvl w:val="0"/>
          <w:numId w:val="1"/>
        </w:numPr>
        <w:spacing w:after="0" w:line="240" w:lineRule="auto"/>
        <w:rPr>
          <w:rFonts w:ascii="Calibri" w:eastAsia="Times New Roman" w:hAnsi="Calibri" w:cs="Calibri"/>
          <w:b/>
          <w:bCs/>
          <w:i/>
          <w:iCs/>
        </w:rPr>
      </w:pPr>
      <w:r w:rsidRPr="00B80E4D">
        <w:rPr>
          <w:rFonts w:ascii="Calibri" w:eastAsia="Times New Roman" w:hAnsi="Calibri" w:cs="Calibri"/>
        </w:rPr>
        <w:t>Auch jetzt sind wichtige Grundrechte ausgehebelt auf Basis des Infektionsschutzgesetzes. Vieles ist gut so! Legislative, Exekutive und Judikative sind nahe beisammen und darin bestehen jedoch Risiken. Warum haben all diese Einschränkungen kein klares Verfallsdatum? Gibt es etwa Hintergedanken bei Machtpolitikern der Exekutive? Wir als Geschädigte des GMG sollten besonders wachsam sein.</w:t>
      </w:r>
    </w:p>
    <w:p w14:paraId="273996E4" w14:textId="77777777" w:rsidR="00B80E4D" w:rsidRPr="00B80E4D" w:rsidRDefault="00B80E4D" w:rsidP="00B80E4D">
      <w:pPr>
        <w:spacing w:after="0" w:line="240" w:lineRule="auto"/>
        <w:rPr>
          <w:rFonts w:ascii="Calibri" w:eastAsia="Calibri" w:hAnsi="Calibri" w:cs="Calibri"/>
          <w:b/>
          <w:bCs/>
          <w:i/>
          <w:iCs/>
        </w:rPr>
      </w:pPr>
    </w:p>
    <w:p w14:paraId="675E63A5" w14:textId="77777777" w:rsidR="00B80E4D" w:rsidRPr="00B80E4D" w:rsidRDefault="00B80E4D" w:rsidP="00B80E4D">
      <w:pPr>
        <w:spacing w:after="0" w:line="240" w:lineRule="auto"/>
        <w:rPr>
          <w:rFonts w:ascii="Calibri" w:eastAsia="Calibri" w:hAnsi="Calibri" w:cs="Calibri"/>
          <w:b/>
          <w:bCs/>
        </w:rPr>
      </w:pPr>
      <w:r w:rsidRPr="00B80E4D">
        <w:rPr>
          <w:rFonts w:ascii="Calibri" w:eastAsia="Calibri" w:hAnsi="Calibri" w:cs="Calibri"/>
          <w:b/>
          <w:bCs/>
        </w:rPr>
        <w:t>Angelockt und Abgezockt - Dagegen wehren wir uns.  </w:t>
      </w:r>
    </w:p>
    <w:p w14:paraId="2B21A156" w14:textId="77777777" w:rsidR="00B80E4D" w:rsidRPr="00B80E4D" w:rsidRDefault="00B80E4D" w:rsidP="00B80E4D">
      <w:pPr>
        <w:spacing w:after="0" w:line="240" w:lineRule="auto"/>
        <w:rPr>
          <w:rFonts w:ascii="Calibri" w:eastAsia="Calibri" w:hAnsi="Calibri" w:cs="Calibri"/>
          <w:b/>
          <w:bCs/>
          <w:i/>
          <w:iCs/>
        </w:rPr>
      </w:pPr>
      <w:r w:rsidRPr="00B80E4D">
        <w:rPr>
          <w:rFonts w:ascii="Calibri" w:eastAsia="Calibri" w:hAnsi="Calibri" w:cs="Calibri"/>
        </w:rPr>
        <w:lastRenderedPageBreak/>
        <w:t>Corona kann uns zwar temporär behindern bzw. zur Pause zwingen und unseren strategischen Kurs beeinflussen. Unser Ziel bleibt bestehen. In diesem Sinne frei nach Schiller</w:t>
      </w:r>
      <w:r w:rsidRPr="00B80E4D">
        <w:rPr>
          <w:rFonts w:ascii="Calibri" w:eastAsia="Calibri" w:hAnsi="Calibri" w:cs="Calibri"/>
          <w:b/>
          <w:bCs/>
        </w:rPr>
        <w:t>:</w:t>
      </w:r>
      <w:r w:rsidRPr="00B80E4D">
        <w:rPr>
          <w:rFonts w:ascii="Calibri" w:eastAsia="Calibri" w:hAnsi="Calibri" w:cs="Calibri"/>
          <w:b/>
          <w:bCs/>
          <w:i/>
          <w:iCs/>
        </w:rPr>
        <w:t xml:space="preserve"> „Wer kämpft kann verlieren – Wer nicht kämpft hat schon verloren“</w:t>
      </w:r>
    </w:p>
    <w:p w14:paraId="44372567" w14:textId="77777777" w:rsidR="00B80E4D" w:rsidRPr="00B80E4D" w:rsidRDefault="00B80E4D" w:rsidP="00B80E4D">
      <w:pPr>
        <w:spacing w:after="0" w:line="240" w:lineRule="auto"/>
        <w:rPr>
          <w:rFonts w:ascii="Calibri" w:eastAsia="Calibri" w:hAnsi="Calibri" w:cs="Calibri"/>
        </w:rPr>
      </w:pPr>
    </w:p>
    <w:p w14:paraId="12A2ACFF" w14:textId="77777777" w:rsidR="00B80E4D" w:rsidRDefault="00B80E4D" w:rsidP="00B80E4D">
      <w:pPr>
        <w:spacing w:after="0" w:line="240" w:lineRule="auto"/>
        <w:rPr>
          <w:rFonts w:ascii="Calibri" w:eastAsia="Calibri" w:hAnsi="Calibri" w:cs="Calibri"/>
          <w:b/>
          <w:bCs/>
        </w:rPr>
      </w:pPr>
      <w:r w:rsidRPr="00B80E4D">
        <w:rPr>
          <w:rFonts w:ascii="Calibri" w:eastAsia="Calibri" w:hAnsi="Calibri" w:cs="Calibri"/>
          <w:b/>
          <w:bCs/>
        </w:rPr>
        <w:t xml:space="preserve">Seid ihr dabei? </w:t>
      </w:r>
    </w:p>
    <w:p w14:paraId="05D37E8B" w14:textId="77777777" w:rsidR="00B80E4D" w:rsidRPr="00B80E4D" w:rsidRDefault="00B80E4D" w:rsidP="00B80E4D">
      <w:pPr>
        <w:spacing w:after="0" w:line="240" w:lineRule="auto"/>
        <w:rPr>
          <w:rFonts w:ascii="Calibri" w:eastAsia="Calibri" w:hAnsi="Calibri" w:cs="Calibri"/>
          <w:b/>
          <w:bCs/>
        </w:rPr>
      </w:pPr>
    </w:p>
    <w:p w14:paraId="1DAA4E0D" w14:textId="77777777" w:rsidR="00B80E4D" w:rsidRDefault="00B80E4D" w:rsidP="00B80E4D">
      <w:pPr>
        <w:spacing w:after="0" w:line="240" w:lineRule="auto"/>
        <w:rPr>
          <w:rFonts w:ascii="Calibri" w:eastAsia="Calibri" w:hAnsi="Calibri" w:cs="Calibri"/>
          <w:b/>
          <w:bCs/>
        </w:rPr>
      </w:pPr>
      <w:r>
        <w:rPr>
          <w:rFonts w:ascii="Calibri" w:eastAsia="Calibri" w:hAnsi="Calibri" w:cs="Calibri"/>
          <w:b/>
          <w:bCs/>
        </w:rPr>
        <w:t>Verteiler</w:t>
      </w:r>
      <w:r w:rsidR="003F4F19">
        <w:rPr>
          <w:rFonts w:ascii="Calibri" w:eastAsia="Calibri" w:hAnsi="Calibri" w:cs="Calibri"/>
          <w:b/>
          <w:bCs/>
        </w:rPr>
        <w:t>:</w:t>
      </w:r>
      <w:r>
        <w:rPr>
          <w:rFonts w:ascii="Calibri" w:eastAsia="Calibri" w:hAnsi="Calibri" w:cs="Calibri"/>
          <w:b/>
          <w:bCs/>
        </w:rPr>
        <w:t xml:space="preserve">  Bernd Krüger</w:t>
      </w:r>
    </w:p>
    <w:p w14:paraId="2980FB00" w14:textId="77777777" w:rsidR="001D591C" w:rsidRDefault="001D591C"/>
    <w:sectPr w:rsidR="001D591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BF2CF5"/>
    <w:multiLevelType w:val="hybridMultilevel"/>
    <w:tmpl w:val="A71C784E"/>
    <w:lvl w:ilvl="0" w:tplc="197AAC2C">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E4D"/>
    <w:rsid w:val="000C3ABC"/>
    <w:rsid w:val="001D591C"/>
    <w:rsid w:val="003F4F19"/>
    <w:rsid w:val="00B80E4D"/>
    <w:rsid w:val="00C50D07"/>
    <w:rsid w:val="00EB48A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299AA"/>
  <w15:chartTrackingRefBased/>
  <w15:docId w15:val="{5A86B07C-5B1A-4AAE-ABB7-05E3B89A6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3493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1046</Words>
  <Characters>6592</Characters>
  <Application>Microsoft Office Word</Application>
  <DocSecurity>0</DocSecurity>
  <Lines>54</Lines>
  <Paragraphs>15</Paragraphs>
  <ScaleCrop>false</ScaleCrop>
  <Company/>
  <LinksUpToDate>false</LinksUpToDate>
  <CharactersWithSpaces>7623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 Krieger</dc:creator>
  <cp:keywords/>
  <dc:description/>
  <cp:lastModifiedBy>Ed Krieger</cp:lastModifiedBy>
  <cp:revision>5</cp:revision>
  <dcterms:created xsi:type="dcterms:W3CDTF">2020-05-02T21:48:00Z</dcterms:created>
  <dcterms:modified xsi:type="dcterms:W3CDTF">2020-05-03T16:53:00Z</dcterms:modified>
</cp:coreProperties>
</file>